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07" w:rsidRDefault="00347A07" w:rsidP="00347A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Żary, dnia. 30.07.2020 r. </w:t>
      </w:r>
    </w:p>
    <w:p w:rsidR="00347A07" w:rsidRDefault="00347A07" w:rsidP="00347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7A07" w:rsidRDefault="00347A07" w:rsidP="00347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7A07" w:rsidRDefault="00347A07" w:rsidP="00347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SNW/ZP-371-30/2020  </w:t>
      </w:r>
    </w:p>
    <w:p w:rsidR="00347A07" w:rsidRDefault="00347A07" w:rsidP="00347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7A07" w:rsidRDefault="00347A07" w:rsidP="002A4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347A07" w:rsidRDefault="00347A07" w:rsidP="00347A07">
      <w:pPr>
        <w:spacing w:after="0"/>
        <w:rPr>
          <w:rFonts w:ascii="Times New Roman" w:hAnsi="Times New Roman" w:cs="Times New Roman"/>
        </w:rPr>
      </w:pPr>
    </w:p>
    <w:p w:rsidR="00347A07" w:rsidRDefault="00347A07" w:rsidP="00347A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INFFORMACJA O WYBORZE NAJKORZYSTNIEJSZEJ  OFERTY</w:t>
      </w:r>
    </w:p>
    <w:p w:rsidR="00347A07" w:rsidRDefault="00347A07" w:rsidP="00347A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7A07" w:rsidRDefault="00347A07" w:rsidP="00347A0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Dotyczy: postepowania o udzielenie zamówienia publicznego </w:t>
      </w:r>
      <w:r>
        <w:rPr>
          <w:rFonts w:ascii="Times New Roman" w:hAnsi="Times New Roman" w:cs="Times New Roman"/>
        </w:rPr>
        <w:t xml:space="preserve"> pn. „Zmiana konwencjonalnego zasilania w ciepło i energię elektryczną na  jednostką kogeneracyjną, z wykorzystaniem innowacyjnego sposobu sterowania przy dynamicznie zmiennym poborze energii elektrycznej.”</w:t>
      </w:r>
    </w:p>
    <w:p w:rsidR="00347A07" w:rsidRDefault="00347A07" w:rsidP="00347A07">
      <w:pPr>
        <w:pStyle w:val="Tekstpodstawowy2"/>
        <w:spacing w:line="240" w:lineRule="auto"/>
        <w:jc w:val="both"/>
        <w:rPr>
          <w:bCs/>
          <w:sz w:val="22"/>
          <w:szCs w:val="22"/>
        </w:rPr>
      </w:pPr>
    </w:p>
    <w:p w:rsidR="00347A07" w:rsidRDefault="00347A07" w:rsidP="00347A07">
      <w:pPr>
        <w:pStyle w:val="Tekstpodstawowy2"/>
        <w:spacing w:line="240" w:lineRule="auto"/>
        <w:jc w:val="both"/>
        <w:rPr>
          <w:bCs/>
        </w:rPr>
      </w:pPr>
      <w:r>
        <w:t>Działając na podstawie art. 92 ust. 2 ustawy z dnia 29 stycznia 2004 roku Prawo zamówień publicznych (Dz. U. z 2019 roku poz. 1843 ze zm.) informuję, że w prowadzonym postępowaniu o udzielenie zamówienia publicznego pn. „Zmiana konwencjonalnego zasilania w ciepło i energię elektryczną na  jednostką kogeneracyjną, z wykorzystaniem innowacyjnego sposobu sterowania przy dynamicznie zmiennym poborze energii elektrycznej”</w:t>
      </w:r>
      <w:r>
        <w:rPr>
          <w:bCs/>
        </w:rPr>
        <w:t>,</w:t>
      </w:r>
      <w:r>
        <w:rPr>
          <w:bCs/>
          <w:sz w:val="22"/>
          <w:szCs w:val="22"/>
        </w:rPr>
        <w:t xml:space="preserve"> </w:t>
      </w:r>
      <w:r>
        <w:rPr>
          <w:bCs/>
        </w:rPr>
        <w:t>została wybrana oferta złożona przez:</w:t>
      </w:r>
    </w:p>
    <w:p w:rsidR="00347A07" w:rsidRDefault="00347A07" w:rsidP="00347A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CCHP ENERGIA Sp. z o.o. Sp.k.</w:t>
      </w:r>
    </w:p>
    <w:p w:rsidR="00347A07" w:rsidRDefault="00347A07" w:rsidP="00347A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63-500 Ostrzeszów, ul. Sportowa 6a</w:t>
      </w:r>
    </w:p>
    <w:p w:rsidR="00347A07" w:rsidRDefault="00347A07" w:rsidP="00347A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1 818 876,29 zł., sprawnością elektryczną 34,25% i 24 miesięcznym okresem gwarancji.</w:t>
      </w:r>
    </w:p>
    <w:p w:rsidR="00347A07" w:rsidRDefault="00347A07" w:rsidP="00347A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99,30 pkt. w tym:</w:t>
      </w:r>
    </w:p>
    <w:p w:rsidR="00347A07" w:rsidRDefault="00347A07" w:rsidP="00347A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60,00 pkt.,</w:t>
      </w:r>
    </w:p>
    <w:p w:rsidR="00347A07" w:rsidRDefault="00347A07" w:rsidP="00347A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sprawność elektryczna 19,30 pkt.,</w:t>
      </w:r>
    </w:p>
    <w:p w:rsidR="00347A07" w:rsidRDefault="00347A07" w:rsidP="00347A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okres gwarancji  20,00 pkt.</w:t>
      </w:r>
    </w:p>
    <w:p w:rsidR="00347A07" w:rsidRDefault="00347A07" w:rsidP="00347A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Uzasadnienie wyboru: Oferta spełnia wymagania określone w SIWZ i przedstawia najkorzystniejszy bilans ceny, sprawności elektrycznej i okresu gwarancji.</w:t>
      </w:r>
    </w:p>
    <w:p w:rsidR="00347A07" w:rsidRDefault="00347A07" w:rsidP="00347A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347A07" w:rsidRDefault="00347A07" w:rsidP="00347A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 przedmiotowego postępowania  została  jeszcze złożona  oferta przez:</w:t>
      </w:r>
    </w:p>
    <w:p w:rsidR="00347A07" w:rsidRDefault="00347A07" w:rsidP="00347A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Biowatt</w:t>
      </w:r>
      <w:proofErr w:type="spellEnd"/>
      <w:r>
        <w:rPr>
          <w:rFonts w:ascii="Times New Roman" w:hAnsi="Times New Roman" w:cs="Times New Roman"/>
          <w:bCs/>
        </w:rPr>
        <w:t xml:space="preserve">  S.A.</w:t>
      </w:r>
    </w:p>
    <w:p w:rsidR="00347A07" w:rsidRDefault="00347A07" w:rsidP="00347A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61-006 Poznań, ul. Blacharska 2</w:t>
      </w:r>
    </w:p>
    <w:p w:rsidR="00347A07" w:rsidRDefault="00347A07" w:rsidP="00347A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ceną brutto 2 761 227,00 zł., sprawnością elektryczną 35,50% i 24 miesięcznym okresem gwarancji.</w:t>
      </w:r>
    </w:p>
    <w:p w:rsidR="00347A07" w:rsidRDefault="00347A07" w:rsidP="00347A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kryteriach oceny oferta otrzymała łącznie 79,52 pkt. w tym:</w:t>
      </w:r>
    </w:p>
    <w:p w:rsidR="00347A07" w:rsidRDefault="00347A07" w:rsidP="00347A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cena 39,52 pkt.,</w:t>
      </w:r>
    </w:p>
    <w:p w:rsidR="00347A07" w:rsidRDefault="00347A07" w:rsidP="00347A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sprawność elektryczna 20,00 pkt.,</w:t>
      </w:r>
    </w:p>
    <w:p w:rsidR="00347A07" w:rsidRDefault="00347A07" w:rsidP="00347A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okres gwarancji  20,00 pkt.</w:t>
      </w:r>
    </w:p>
    <w:p w:rsidR="00347A07" w:rsidRDefault="00347A07" w:rsidP="00347A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347A07" w:rsidRDefault="002A4F90" w:rsidP="002A4F90">
      <w:pPr>
        <w:widowControl w:val="0"/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Cs/>
        </w:rPr>
        <w:t>Prezes Zarządu</w:t>
      </w:r>
    </w:p>
    <w:p w:rsidR="002A4F90" w:rsidRDefault="002A4F90" w:rsidP="002A4F90">
      <w:pPr>
        <w:widowControl w:val="0"/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/-/ Jolanta </w:t>
      </w:r>
      <w:proofErr w:type="spellStart"/>
      <w:r>
        <w:rPr>
          <w:rFonts w:ascii="Times New Roman" w:hAnsi="Times New Roman" w:cs="Times New Roman"/>
          <w:bCs/>
        </w:rPr>
        <w:t>Dankiewicz</w:t>
      </w:r>
      <w:proofErr w:type="spellEnd"/>
    </w:p>
    <w:p w:rsidR="00347A07" w:rsidRDefault="00347A07" w:rsidP="00347A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347A07" w:rsidRDefault="00347A07" w:rsidP="00347A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347A07" w:rsidRDefault="00347A07" w:rsidP="00347A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347A07" w:rsidRDefault="00347A07" w:rsidP="00347A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762625" cy="762000"/>
            <wp:effectExtent l="0" t="0" r="9525" b="0"/>
            <wp:docPr id="1" name="Obraz 1" descr="pasek logotypów RPO2020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logotypów RPO2020 mo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07"/>
    <w:rsid w:val="002A4F90"/>
    <w:rsid w:val="00347A07"/>
    <w:rsid w:val="004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16BC2-A3DC-43DB-A688-9964C0AD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A07"/>
    <w:pPr>
      <w:spacing w:after="200" w:line="276" w:lineRule="auto"/>
    </w:pPr>
    <w:rPr>
      <w:rFonts w:eastAsia="Times New Roman"/>
      <w:lang w:eastAsia="ii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47A07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7A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47A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A07"/>
    <w:rPr>
      <w:rFonts w:ascii="Segoe UI" w:eastAsia="Times New Roman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3</cp:revision>
  <cp:lastPrinted>2020-07-30T12:43:00Z</cp:lastPrinted>
  <dcterms:created xsi:type="dcterms:W3CDTF">2020-07-30T12:35:00Z</dcterms:created>
  <dcterms:modified xsi:type="dcterms:W3CDTF">2020-07-31T11:02:00Z</dcterms:modified>
</cp:coreProperties>
</file>